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73EF7150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4248E3">
        <w:rPr>
          <w:rFonts w:eastAsia="Cambria"/>
          <w:color w:val="000000"/>
          <w:sz w:val="22"/>
          <w:szCs w:val="22"/>
        </w:rPr>
        <w:t>Inocuitatea produselor alimentare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04841A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4248E3">
        <w:rPr>
          <w:rFonts w:eastAsia="Cambria"/>
          <w:color w:val="000000"/>
          <w:sz w:val="22"/>
          <w:szCs w:val="22"/>
        </w:rPr>
        <w:t>sgr. 1</w:t>
      </w:r>
    </w:p>
    <w:p w14:paraId="00F75C95" w14:textId="4FF73B43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4248E3">
        <w:rPr>
          <w:rFonts w:eastAsia="Cambria"/>
          <w:color w:val="000000"/>
          <w:sz w:val="22"/>
          <w:szCs w:val="22"/>
        </w:rPr>
        <w:t>II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350"/>
        <w:gridCol w:w="848"/>
        <w:gridCol w:w="1119"/>
        <w:gridCol w:w="1119"/>
        <w:gridCol w:w="4294"/>
        <w:gridCol w:w="478"/>
        <w:gridCol w:w="960"/>
        <w:gridCol w:w="478"/>
        <w:gridCol w:w="1116"/>
        <w:gridCol w:w="1016"/>
      </w:tblGrid>
      <w:tr w:rsidR="00D30DF0" w:rsidRPr="00D30DF0" w14:paraId="26676BDB" w14:textId="77777777" w:rsidTr="001E6F96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465" w:type="pct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1062" w:type="pct"/>
            <w:gridSpan w:val="3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635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1E6F96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92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5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84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475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0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1E6F96">
        <w:tc>
          <w:tcPr>
            <w:tcW w:w="285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76E1E212" w14:textId="75E6C899" w:rsidR="00156C2D" w:rsidRPr="00D30DF0" w:rsidRDefault="004248E3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5" w:type="pct"/>
          </w:tcPr>
          <w:p w14:paraId="52AAD01D" w14:textId="630544E2" w:rsidR="00156C2D" w:rsidRPr="00D30DF0" w:rsidRDefault="00156C2D" w:rsidP="00424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DFEC0DF" w14:textId="7991F75A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</w:tcPr>
          <w:p w14:paraId="358F0D1C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Norme de protecţia muncii şi P.S.I. ; Prezentarea laboratorului</w:t>
            </w:r>
          </w:p>
          <w:p w14:paraId="4BF6AD68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Evidenţierea surselor de contaminare a alimentelor. Metode de prevenire și decontaminare. Evaluarea eficienței măsurilor de igienizare.</w:t>
            </w:r>
          </w:p>
          <w:p w14:paraId="51675E80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animală – carne si produse din carne ; Studii de caz</w:t>
            </w:r>
          </w:p>
          <w:p w14:paraId="05A127AD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animală – lapte si produse lactate ; Studii de caz</w:t>
            </w:r>
          </w:p>
          <w:p w14:paraId="127BBCCA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vegetală crude /semi-procesate /procesate : fructe, legume, cereale ; Studii de caz</w:t>
            </w:r>
          </w:p>
          <w:p w14:paraId="300659EA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 xml:space="preserve">Efectul procesării asupra valorii nutriționale și toxicității alimentelor </w:t>
            </w:r>
          </w:p>
          <w:p w14:paraId="47318329" w14:textId="7EB43940" w:rsidR="00156C2D" w:rsidRPr="00D30DF0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Verificare periodica</w:t>
            </w:r>
          </w:p>
        </w:tc>
        <w:tc>
          <w:tcPr>
            <w:tcW w:w="160" w:type="pct"/>
          </w:tcPr>
          <w:p w14:paraId="51819F79" w14:textId="0F8123AF" w:rsidR="00156C2D" w:rsidRPr="00D30DF0" w:rsidRDefault="00287050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164C2B6" w14:textId="7A536BB2" w:rsidR="00156C2D" w:rsidRPr="00D30DF0" w:rsidRDefault="004248E3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08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-1</w:t>
            </w: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.05.2026</w:t>
            </w:r>
          </w:p>
        </w:tc>
        <w:tc>
          <w:tcPr>
            <w:tcW w:w="349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1E6F96">
        <w:tc>
          <w:tcPr>
            <w:tcW w:w="285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1E6F96">
        <w:tc>
          <w:tcPr>
            <w:tcW w:w="285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77CCF028" w14:textId="183B30D9" w:rsidR="0081794A" w:rsidRPr="00D30DF0" w:rsidRDefault="004248E3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25.05.2026</w:t>
            </w:r>
          </w:p>
        </w:tc>
        <w:tc>
          <w:tcPr>
            <w:tcW w:w="349" w:type="pct"/>
          </w:tcPr>
          <w:p w14:paraId="0C262F30" w14:textId="12DD3F7E" w:rsidR="0081794A" w:rsidRPr="00D30DF0" w:rsidRDefault="004248E3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81794A" w:rsidRPr="00D30DF0" w14:paraId="4CD89112" w14:textId="77777777" w:rsidTr="001E6F96">
        <w:tc>
          <w:tcPr>
            <w:tcW w:w="285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1E6F96">
        <w:trPr>
          <w:trHeight w:val="345"/>
        </w:trPr>
        <w:tc>
          <w:tcPr>
            <w:tcW w:w="285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B26EDDF" w14:textId="6579FAE3" w:rsidR="00287050" w:rsidRPr="001E6F96" w:rsidRDefault="001E35DF" w:rsidP="001E6F96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 Lazin Valentina</w:t>
      </w:r>
      <w:r w:rsidR="00156C2D"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</w:t>
      </w:r>
      <w:r w:rsidRPr="001E35DF">
        <w:rPr>
          <w:b/>
          <w:bCs/>
        </w:rPr>
        <w:t xml:space="preserve">Șef lucrări dr. </w:t>
      </w:r>
      <w:r w:rsidRPr="00F86D1A">
        <w:rPr>
          <w:b/>
          <w:bCs/>
          <w:lang w:val="it-IT"/>
        </w:rPr>
        <w:t>Lazin Valentina</w:t>
      </w:r>
    </w:p>
    <w:p w14:paraId="5E5373DF" w14:textId="2AD93DDC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42911704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>Inocuitatea produselor alimentare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32CC899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78186EBE" w14:textId="578545D9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2</w:t>
      </w:r>
    </w:p>
    <w:p w14:paraId="5C5D7512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0E0BD6C2" w14:textId="36274FEC" w:rsidR="004248E3" w:rsidRPr="001E6F96" w:rsidRDefault="004248E3" w:rsidP="001E6F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193"/>
        <w:gridCol w:w="478"/>
        <w:gridCol w:w="1629"/>
        <w:gridCol w:w="1183"/>
        <w:gridCol w:w="4247"/>
        <w:gridCol w:w="478"/>
        <w:gridCol w:w="960"/>
        <w:gridCol w:w="478"/>
        <w:gridCol w:w="1116"/>
        <w:gridCol w:w="1016"/>
      </w:tblGrid>
      <w:tr w:rsidR="004248E3" w:rsidRPr="00D30DF0" w14:paraId="16476865" w14:textId="77777777" w:rsidTr="001E6F96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773A917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1CEA620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575" w:type="pct"/>
            <w:gridSpan w:val="2"/>
            <w:shd w:val="clear" w:color="auto" w:fill="E2F0FF"/>
          </w:tcPr>
          <w:p w14:paraId="66BFBFE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560" w:type="pct"/>
            <w:shd w:val="clear" w:color="auto" w:fill="E2F0FF"/>
          </w:tcPr>
          <w:p w14:paraId="6532939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2027" w:type="pct"/>
            <w:gridSpan w:val="3"/>
            <w:shd w:val="clear" w:color="auto" w:fill="E2F0FF"/>
          </w:tcPr>
          <w:p w14:paraId="6055771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49C6F97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715CF59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4248E3" w:rsidRPr="00D30DF0" w14:paraId="3E41003F" w14:textId="77777777" w:rsidTr="001E6F96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4C7CB4F2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673681FA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E2F0FF"/>
          </w:tcPr>
          <w:p w14:paraId="31253A6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7C3E281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560" w:type="pct"/>
            <w:shd w:val="clear" w:color="auto" w:fill="E2F0FF"/>
          </w:tcPr>
          <w:p w14:paraId="77947CF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07" w:type="pct"/>
            <w:shd w:val="clear" w:color="auto" w:fill="E2F0FF"/>
          </w:tcPr>
          <w:p w14:paraId="168B6A7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459" w:type="pct"/>
            <w:shd w:val="clear" w:color="auto" w:fill="E2F0FF"/>
          </w:tcPr>
          <w:p w14:paraId="7D7F795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1E5F0E5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0" w:type="pct"/>
            <w:shd w:val="clear" w:color="auto" w:fill="E2F0FF"/>
          </w:tcPr>
          <w:p w14:paraId="3FB5224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22EFCF8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64F89B6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306E647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1611A704" w14:textId="77777777" w:rsidR="004248E3" w:rsidRPr="00D30DF0" w:rsidRDefault="004248E3" w:rsidP="0015660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4248E3" w:rsidRPr="00D30DF0" w14:paraId="3763E48A" w14:textId="77777777" w:rsidTr="001E6F96">
        <w:tc>
          <w:tcPr>
            <w:tcW w:w="285" w:type="pct"/>
            <w:textDirection w:val="btLr"/>
          </w:tcPr>
          <w:p w14:paraId="5EB348C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1EFBD69B" w14:textId="54C1C460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" w:type="pct"/>
          </w:tcPr>
          <w:p w14:paraId="4B145CA8" w14:textId="101D1878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7337D3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14:paraId="3D5754D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</w:tcPr>
          <w:p w14:paraId="5A5E75E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59" w:type="pct"/>
          </w:tcPr>
          <w:p w14:paraId="1BC169FE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Norme de protecţia muncii şi P.S.I. ; Prezentarea laboratorului</w:t>
            </w:r>
          </w:p>
          <w:p w14:paraId="660BF32A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Evidenţierea surselor de contaminare a alimentelor. Metode de prevenire și decontaminare. Evaluarea eficienței măsurilor de igienizare.</w:t>
            </w:r>
          </w:p>
          <w:p w14:paraId="737C6D71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animală – carne si produse din carne ; Studii de caz</w:t>
            </w:r>
          </w:p>
          <w:p w14:paraId="077F8A6E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animală – lapte si produse lactate ; Studii de caz</w:t>
            </w:r>
          </w:p>
          <w:p w14:paraId="42EE5389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vegetală crude /semi-procesate /procesate : fructe, legume, cereale ; Studii de caz</w:t>
            </w:r>
          </w:p>
          <w:p w14:paraId="4C0783BD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 xml:space="preserve">Efectul procesării asupra valorii nutriționale și toxicității alimentelor </w:t>
            </w:r>
          </w:p>
          <w:p w14:paraId="74DCEDEF" w14:textId="5755C2C0" w:rsidR="004248E3" w:rsidRPr="00D30DF0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Verificare periodica</w:t>
            </w:r>
          </w:p>
        </w:tc>
        <w:tc>
          <w:tcPr>
            <w:tcW w:w="160" w:type="pct"/>
          </w:tcPr>
          <w:p w14:paraId="5AA0E8AD" w14:textId="5494BC35" w:rsidR="004248E3" w:rsidRPr="00D30DF0" w:rsidRDefault="00287050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6A0B229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83BE53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3CD50BFA" w14:textId="5EEDFB92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06-09.03.2026</w:t>
            </w:r>
          </w:p>
        </w:tc>
        <w:tc>
          <w:tcPr>
            <w:tcW w:w="349" w:type="pct"/>
          </w:tcPr>
          <w:p w14:paraId="54395AF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4248E3" w:rsidRPr="00D30DF0" w14:paraId="5D0B3352" w14:textId="77777777" w:rsidTr="001E6F96">
        <w:tc>
          <w:tcPr>
            <w:tcW w:w="285" w:type="pct"/>
            <w:vMerge w:val="restart"/>
            <w:textDirection w:val="btLr"/>
          </w:tcPr>
          <w:p w14:paraId="0E43530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47D6208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</w:tcPr>
          <w:p w14:paraId="7CAA5F6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F1A475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14:paraId="1E2F772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</w:tcPr>
          <w:p w14:paraId="1DFABC8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59" w:type="pct"/>
          </w:tcPr>
          <w:p w14:paraId="371F6B1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</w:tcPr>
          <w:p w14:paraId="4B5B7E2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004B97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04B4B9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039FBF6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227E298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4248E3" w:rsidRPr="00D30DF0" w14:paraId="68F8AE8F" w14:textId="77777777" w:rsidTr="001E6F96">
        <w:tc>
          <w:tcPr>
            <w:tcW w:w="285" w:type="pct"/>
            <w:vMerge/>
          </w:tcPr>
          <w:p w14:paraId="11BCBB7D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071771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</w:tcPr>
          <w:p w14:paraId="6BF173A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8EFD65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14:paraId="13FFAD3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</w:tcPr>
          <w:p w14:paraId="52A5D5E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59" w:type="pct"/>
          </w:tcPr>
          <w:p w14:paraId="3F0ACE9D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</w:tcPr>
          <w:p w14:paraId="1CA5278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6E9BB9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FCD372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0ECA146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25.05.2026</w:t>
            </w:r>
          </w:p>
        </w:tc>
        <w:tc>
          <w:tcPr>
            <w:tcW w:w="349" w:type="pct"/>
          </w:tcPr>
          <w:p w14:paraId="797DC4ED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4248E3" w:rsidRPr="00D30DF0" w14:paraId="13A9DF3D" w14:textId="77777777" w:rsidTr="001E6F96">
        <w:tc>
          <w:tcPr>
            <w:tcW w:w="285" w:type="pct"/>
            <w:vMerge/>
          </w:tcPr>
          <w:p w14:paraId="274D8489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3E2346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" w:type="pct"/>
          </w:tcPr>
          <w:p w14:paraId="7801ACA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348B2C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14:paraId="46FFFDF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</w:tcPr>
          <w:p w14:paraId="65BF066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59" w:type="pct"/>
          </w:tcPr>
          <w:p w14:paraId="6C65B28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</w:tcPr>
          <w:p w14:paraId="147EAA5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5A5A194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D88D02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4A6185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4300E04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4248E3" w:rsidRPr="00D30DF0" w14:paraId="2DF8FC38" w14:textId="77777777" w:rsidTr="001E6F96">
        <w:trPr>
          <w:trHeight w:val="345"/>
        </w:trPr>
        <w:tc>
          <w:tcPr>
            <w:tcW w:w="285" w:type="pct"/>
            <w:vMerge/>
          </w:tcPr>
          <w:p w14:paraId="76E5E4E6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C8B3F2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" w:type="pct"/>
          </w:tcPr>
          <w:p w14:paraId="350338F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7ACA48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14:paraId="152FEE1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</w:tcPr>
          <w:p w14:paraId="6ACD9A2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59" w:type="pct"/>
          </w:tcPr>
          <w:p w14:paraId="6CA0CEE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</w:tcPr>
          <w:p w14:paraId="702E0E8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31EFCA6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733986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716B2F0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37F786B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43F0B7FA" w14:textId="77777777" w:rsidR="004248E3" w:rsidRPr="00413834" w:rsidRDefault="004248E3" w:rsidP="004248E3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4CEBE2D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0A627B59" w14:textId="77777777" w:rsidR="004248E3" w:rsidRDefault="004248E3" w:rsidP="004248E3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429919ED" w14:textId="3550A776" w:rsidR="00287050" w:rsidRPr="001E6F96" w:rsidRDefault="004248E3" w:rsidP="001E6F96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 Lazin Valentina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</w:t>
      </w:r>
      <w:r w:rsidRPr="001E35DF">
        <w:rPr>
          <w:b/>
          <w:bCs/>
        </w:rPr>
        <w:t xml:space="preserve">Șef lucrări dr. </w:t>
      </w:r>
      <w:r w:rsidRPr="00F86D1A">
        <w:rPr>
          <w:b/>
          <w:bCs/>
          <w:lang w:val="it-IT"/>
        </w:rPr>
        <w:t>Lazin Valentin</w:t>
      </w:r>
    </w:p>
    <w:p w14:paraId="1F65D374" w14:textId="77777777" w:rsidR="00287050" w:rsidRDefault="00287050" w:rsidP="004248E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</w:p>
    <w:p w14:paraId="1F0FA8B9" w14:textId="0684600F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36C87EE0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>Inocuitatea produselor alimentare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44B81DA8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66569E68" w14:textId="57AF3D63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3</w:t>
      </w:r>
    </w:p>
    <w:p w14:paraId="2407D699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7EE60A4A" w14:textId="609E70F4" w:rsidR="004248E3" w:rsidRPr="001E6F96" w:rsidRDefault="004248E3" w:rsidP="001E6F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347"/>
        <w:gridCol w:w="478"/>
        <w:gridCol w:w="1607"/>
        <w:gridCol w:w="899"/>
        <w:gridCol w:w="4395"/>
        <w:gridCol w:w="481"/>
        <w:gridCol w:w="961"/>
        <w:gridCol w:w="478"/>
        <w:gridCol w:w="1116"/>
        <w:gridCol w:w="1016"/>
      </w:tblGrid>
      <w:tr w:rsidR="004248E3" w:rsidRPr="00D30DF0" w14:paraId="6844EF37" w14:textId="77777777" w:rsidTr="001E6F96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A25B25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73379E6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463" w:type="pct"/>
            <w:shd w:val="clear" w:color="auto" w:fill="E2F0FF"/>
          </w:tcPr>
          <w:p w14:paraId="37C3C2D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16" w:type="pct"/>
            <w:gridSpan w:val="2"/>
            <w:shd w:val="clear" w:color="auto" w:fill="E2F0FF"/>
          </w:tcPr>
          <w:p w14:paraId="6C1740A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983" w:type="pct"/>
            <w:gridSpan w:val="3"/>
            <w:shd w:val="clear" w:color="auto" w:fill="E2F0FF"/>
          </w:tcPr>
          <w:p w14:paraId="5318DCA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7BD5C84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5372702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4248E3" w:rsidRPr="00D30DF0" w14:paraId="75E382B9" w14:textId="77777777" w:rsidTr="001E6F96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3799FE87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29C649F3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E2F0FF"/>
          </w:tcPr>
          <w:p w14:paraId="370FBF0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721F470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552" w:type="pct"/>
            <w:shd w:val="clear" w:color="auto" w:fill="E2F0FF"/>
          </w:tcPr>
          <w:p w14:paraId="34F4C43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09" w:type="pct"/>
            <w:shd w:val="clear" w:color="auto" w:fill="E2F0FF"/>
          </w:tcPr>
          <w:p w14:paraId="2D174DF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509" w:type="pct"/>
            <w:shd w:val="clear" w:color="auto" w:fill="E2F0FF"/>
          </w:tcPr>
          <w:p w14:paraId="7216BF1D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6DAEB93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5" w:type="pct"/>
            <w:shd w:val="clear" w:color="auto" w:fill="E2F0FF"/>
          </w:tcPr>
          <w:p w14:paraId="630357CD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124C4CE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1430312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17DABE8D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3DCCD3BB" w14:textId="77777777" w:rsidR="004248E3" w:rsidRPr="00D30DF0" w:rsidRDefault="004248E3" w:rsidP="0015660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4248E3" w:rsidRPr="00D30DF0" w14:paraId="645F4CE5" w14:textId="77777777" w:rsidTr="001E6F96">
        <w:tc>
          <w:tcPr>
            <w:tcW w:w="285" w:type="pct"/>
            <w:textDirection w:val="btLr"/>
          </w:tcPr>
          <w:p w14:paraId="341AF29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08D9363E" w14:textId="632EB051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</w:tcPr>
          <w:p w14:paraId="3AE191C2" w14:textId="206DBEDE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AA19D9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</w:tcPr>
          <w:p w14:paraId="252762B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73034E5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</w:tcPr>
          <w:p w14:paraId="2D400731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Norme de protecţia muncii şi P.S.I. ; Prezentarea laboratorului</w:t>
            </w:r>
          </w:p>
          <w:p w14:paraId="0C60B3A7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Evidenţierea surselor de contaminare a alimentelor. Metode de prevenire și decontaminare. Evaluarea eficienței măsurilor de igienizare.</w:t>
            </w:r>
          </w:p>
          <w:p w14:paraId="74D8C0C4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animală – carne si produse din carne ; Studii de caz</w:t>
            </w:r>
          </w:p>
          <w:p w14:paraId="3A681AC3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animală – lapte si produse lactate ; Studii de caz</w:t>
            </w:r>
          </w:p>
          <w:p w14:paraId="46D7728C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vegetală crude /semi-procesate /procesate : fructe, legume, cereale ; Studii de caz</w:t>
            </w:r>
          </w:p>
          <w:p w14:paraId="5252382E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 xml:space="preserve">Efectul procesării asupra valorii nutriționale și toxicității alimentelor </w:t>
            </w:r>
          </w:p>
          <w:p w14:paraId="60E03D9C" w14:textId="374215F4" w:rsidR="004248E3" w:rsidRPr="00D30DF0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Verificare periodica</w:t>
            </w:r>
          </w:p>
        </w:tc>
        <w:tc>
          <w:tcPr>
            <w:tcW w:w="165" w:type="pct"/>
          </w:tcPr>
          <w:p w14:paraId="15A86EE7" w14:textId="347DBFC6" w:rsidR="004248E3" w:rsidRPr="00D30DF0" w:rsidRDefault="00287050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79B3569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00E451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6E7E240D" w14:textId="4D732288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27.02-02.03.2026</w:t>
            </w:r>
          </w:p>
        </w:tc>
        <w:tc>
          <w:tcPr>
            <w:tcW w:w="349" w:type="pct"/>
          </w:tcPr>
          <w:p w14:paraId="783A01AD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4248E3" w:rsidRPr="00D30DF0" w14:paraId="5B94CB61" w14:textId="77777777" w:rsidTr="001E6F96">
        <w:tc>
          <w:tcPr>
            <w:tcW w:w="285" w:type="pct"/>
            <w:vMerge w:val="restart"/>
            <w:textDirection w:val="btLr"/>
          </w:tcPr>
          <w:p w14:paraId="3715E18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5D7AE1C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</w:tcPr>
          <w:p w14:paraId="4E35277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837468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</w:tcPr>
          <w:p w14:paraId="2B99D4D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47879C4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</w:tcPr>
          <w:p w14:paraId="3883AEB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2ED217D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CE974E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33603E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3A3F994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34E8A1D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4248E3" w:rsidRPr="00D30DF0" w14:paraId="2929BA1F" w14:textId="77777777" w:rsidTr="001E6F96">
        <w:tc>
          <w:tcPr>
            <w:tcW w:w="285" w:type="pct"/>
            <w:vMerge/>
          </w:tcPr>
          <w:p w14:paraId="764B3D20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F74DC4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</w:tcPr>
          <w:p w14:paraId="0132652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5607F1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</w:tcPr>
          <w:p w14:paraId="61F74B2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6709E67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</w:tcPr>
          <w:p w14:paraId="01DA798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35743EC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798336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4F7E2B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4C21F9D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25.05.2026</w:t>
            </w:r>
          </w:p>
        </w:tc>
        <w:tc>
          <w:tcPr>
            <w:tcW w:w="349" w:type="pct"/>
          </w:tcPr>
          <w:p w14:paraId="4643914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4248E3" w:rsidRPr="00D30DF0" w14:paraId="56E7C82F" w14:textId="77777777" w:rsidTr="001E6F96">
        <w:tc>
          <w:tcPr>
            <w:tcW w:w="285" w:type="pct"/>
            <w:vMerge/>
          </w:tcPr>
          <w:p w14:paraId="40D602DD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D38BCB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3" w:type="pct"/>
          </w:tcPr>
          <w:p w14:paraId="34AB951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5825AA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</w:tcPr>
          <w:p w14:paraId="64DCC2A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0425A3B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</w:tcPr>
          <w:p w14:paraId="330786A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42C51A8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E972B1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85D1C3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70F9A4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4C9DA5A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4248E3" w:rsidRPr="00D30DF0" w14:paraId="2A5D49C5" w14:textId="77777777" w:rsidTr="001E6F96">
        <w:trPr>
          <w:trHeight w:val="345"/>
        </w:trPr>
        <w:tc>
          <w:tcPr>
            <w:tcW w:w="285" w:type="pct"/>
            <w:vMerge/>
          </w:tcPr>
          <w:p w14:paraId="14F7A3D8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7B55571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3" w:type="pct"/>
          </w:tcPr>
          <w:p w14:paraId="13FB852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32FAA4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</w:tcPr>
          <w:p w14:paraId="46A4CE8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B93A4E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</w:tcPr>
          <w:p w14:paraId="2A29EA9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25187C7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376AC4A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6063C9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084E459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3DD1880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57E3C562" w14:textId="77777777" w:rsidR="004248E3" w:rsidRPr="00413834" w:rsidRDefault="004248E3" w:rsidP="004248E3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581830FE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31C6BCC" w14:textId="77777777" w:rsidR="004248E3" w:rsidRDefault="004248E3" w:rsidP="004248E3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4B128DB2" w14:textId="39603455" w:rsidR="00287050" w:rsidRPr="001E6F96" w:rsidRDefault="004248E3" w:rsidP="001E6F96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 Lazin Valentina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</w:t>
      </w:r>
      <w:r w:rsidRPr="001E35DF">
        <w:rPr>
          <w:b/>
          <w:bCs/>
        </w:rPr>
        <w:t xml:space="preserve">Șef lucrări dr. </w:t>
      </w:r>
      <w:r w:rsidRPr="00F86D1A">
        <w:rPr>
          <w:b/>
          <w:bCs/>
          <w:lang w:val="it-IT"/>
        </w:rPr>
        <w:t>Lazin Valentina</w:t>
      </w:r>
    </w:p>
    <w:p w14:paraId="59357754" w14:textId="32964CF1" w:rsidR="004248E3" w:rsidRPr="004248E3" w:rsidRDefault="004248E3" w:rsidP="004248E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248E3">
        <w:rPr>
          <w:rFonts w:eastAsia="Cambria"/>
          <w:sz w:val="22"/>
          <w:szCs w:val="22"/>
        </w:rPr>
        <w:lastRenderedPageBreak/>
        <w:t xml:space="preserve">Programul de studii: Controlul și Expertiza Produselor Alimentare                                                                                    </w:t>
      </w:r>
      <w:r w:rsidRPr="004248E3">
        <w:rPr>
          <w:rFonts w:eastAsia="Cambria"/>
          <w:sz w:val="22"/>
          <w:szCs w:val="22"/>
        </w:rPr>
        <w:tab/>
      </w:r>
      <w:r w:rsidRPr="004248E3">
        <w:rPr>
          <w:rFonts w:eastAsia="Cambria"/>
          <w:b/>
          <w:iCs/>
          <w:sz w:val="22"/>
          <w:szCs w:val="22"/>
        </w:rPr>
        <w:t>ANEXA B2-IFR</w:t>
      </w:r>
    </w:p>
    <w:p w14:paraId="732FA5F5" w14:textId="77777777" w:rsidR="004248E3" w:rsidRPr="004248E3" w:rsidRDefault="004248E3" w:rsidP="004248E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248E3">
        <w:rPr>
          <w:rFonts w:eastAsia="Cambria"/>
          <w:sz w:val="22"/>
          <w:szCs w:val="22"/>
        </w:rPr>
        <w:t>Disciplina:Inocuitatea produselor alimentare</w:t>
      </w:r>
      <w:r w:rsidRPr="004248E3">
        <w:rPr>
          <w:rFonts w:eastAsia="Cambria"/>
          <w:sz w:val="22"/>
          <w:szCs w:val="22"/>
        </w:rPr>
        <w:tab/>
      </w:r>
    </w:p>
    <w:p w14:paraId="05FE9D0C" w14:textId="77777777" w:rsidR="004248E3" w:rsidRPr="004248E3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248E3">
        <w:rPr>
          <w:rFonts w:eastAsia="Cambria"/>
          <w:sz w:val="22"/>
          <w:szCs w:val="22"/>
        </w:rPr>
        <w:t>Anul de studii: II</w:t>
      </w:r>
    </w:p>
    <w:p w14:paraId="13DB7E59" w14:textId="6ADC622F" w:rsidR="004248E3" w:rsidRPr="004248E3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248E3">
        <w:rPr>
          <w:rFonts w:eastAsia="Cambria"/>
          <w:sz w:val="22"/>
          <w:szCs w:val="22"/>
        </w:rPr>
        <w:t>Grupa: sgr. 4</w:t>
      </w:r>
    </w:p>
    <w:p w14:paraId="668ADD85" w14:textId="77777777" w:rsidR="004248E3" w:rsidRPr="004248E3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248E3">
        <w:rPr>
          <w:rFonts w:eastAsia="Cambria"/>
          <w:sz w:val="22"/>
          <w:szCs w:val="22"/>
        </w:rPr>
        <w:t>Semestrul: II</w:t>
      </w:r>
    </w:p>
    <w:p w14:paraId="78611234" w14:textId="77777777" w:rsidR="004248E3" w:rsidRPr="004248E3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</w:rPr>
      </w:pPr>
      <w:r w:rsidRPr="004248E3">
        <w:rPr>
          <w:rFonts w:eastAsia="Cambria"/>
          <w:b/>
        </w:rPr>
        <w:t>CALENDARUL DISCIPLINEI</w:t>
      </w:r>
    </w:p>
    <w:p w14:paraId="3F043B65" w14:textId="77777777" w:rsidR="004248E3" w:rsidRPr="004248E3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</w:rPr>
      </w:pPr>
      <w:r w:rsidRPr="004248E3">
        <w:rPr>
          <w:rFonts w:eastAsia="Cambria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960"/>
        <w:gridCol w:w="669"/>
        <w:gridCol w:w="992"/>
        <w:gridCol w:w="1170"/>
        <w:gridCol w:w="4910"/>
        <w:gridCol w:w="504"/>
        <w:gridCol w:w="961"/>
        <w:gridCol w:w="478"/>
        <w:gridCol w:w="1118"/>
        <w:gridCol w:w="1016"/>
      </w:tblGrid>
      <w:tr w:rsidR="004248E3" w:rsidRPr="00D30DF0" w14:paraId="1070A3DE" w14:textId="77777777" w:rsidTr="001E6F96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206757C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379E343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559" w:type="pct"/>
            <w:gridSpan w:val="2"/>
            <w:shd w:val="clear" w:color="auto" w:fill="E2F0FF"/>
          </w:tcPr>
          <w:p w14:paraId="4B462F8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42" w:type="pct"/>
            <w:gridSpan w:val="2"/>
            <w:shd w:val="clear" w:color="auto" w:fill="E2F0FF"/>
          </w:tcPr>
          <w:p w14:paraId="5E99DFB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859" w:type="pct"/>
            <w:gridSpan w:val="2"/>
            <w:shd w:val="clear" w:color="auto" w:fill="E2F0FF"/>
          </w:tcPr>
          <w:p w14:paraId="5028B75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450D629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3" w:type="pct"/>
            <w:gridSpan w:val="2"/>
            <w:shd w:val="clear" w:color="auto" w:fill="E2F0FF"/>
          </w:tcPr>
          <w:p w14:paraId="2D8CDFC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4248E3" w:rsidRPr="00D30DF0" w14:paraId="3872BC96" w14:textId="77777777" w:rsidTr="001E6F96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4C4B2A54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7AA3B892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75ECB3F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30" w:type="pct"/>
            <w:shd w:val="clear" w:color="auto" w:fill="E2F0FF"/>
          </w:tcPr>
          <w:p w14:paraId="14C21A5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1" w:type="pct"/>
            <w:shd w:val="clear" w:color="auto" w:fill="E2F0FF"/>
          </w:tcPr>
          <w:p w14:paraId="7578B02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02" w:type="pct"/>
            <w:shd w:val="clear" w:color="auto" w:fill="E2F0FF"/>
          </w:tcPr>
          <w:p w14:paraId="320AA56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686" w:type="pct"/>
            <w:shd w:val="clear" w:color="auto" w:fill="E2F0FF"/>
          </w:tcPr>
          <w:p w14:paraId="5D77529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5A7D78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73" w:type="pct"/>
            <w:shd w:val="clear" w:color="auto" w:fill="E2F0FF"/>
          </w:tcPr>
          <w:p w14:paraId="53040EC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5DB73BE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59832BA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4" w:type="pct"/>
            <w:shd w:val="clear" w:color="auto" w:fill="E2F0FF"/>
          </w:tcPr>
          <w:p w14:paraId="182E416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418F7B1C" w14:textId="77777777" w:rsidR="004248E3" w:rsidRPr="00D30DF0" w:rsidRDefault="004248E3" w:rsidP="0015660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4248E3" w:rsidRPr="00D30DF0" w14:paraId="20E3E24E" w14:textId="77777777" w:rsidTr="001E6F96">
        <w:tc>
          <w:tcPr>
            <w:tcW w:w="285" w:type="pct"/>
            <w:textDirection w:val="btLr"/>
          </w:tcPr>
          <w:p w14:paraId="24B9910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7DFE48EE" w14:textId="2472CCFC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0" w:type="pct"/>
          </w:tcPr>
          <w:p w14:paraId="0D0235C7" w14:textId="575AE6F3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</w:tcPr>
          <w:p w14:paraId="28D5B92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A2C1CC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7958C67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6" w:type="pct"/>
          </w:tcPr>
          <w:p w14:paraId="21D2BED5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Norme de protecţia muncii şi P.S.I. ; Prezentarea laboratorului</w:t>
            </w:r>
          </w:p>
          <w:p w14:paraId="2CEFAAB3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Evidenţierea surselor de contaminare a alimentelor. Metode de prevenire și decontaminare. Evaluarea eficienței măsurilor de igienizare.</w:t>
            </w:r>
          </w:p>
          <w:p w14:paraId="01746D26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animală – carne si produse din carne ; Studii de caz</w:t>
            </w:r>
          </w:p>
          <w:p w14:paraId="6A8BEF4B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animală – lapte si produse lactate ; Studii de caz</w:t>
            </w:r>
          </w:p>
          <w:p w14:paraId="1567FBB3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vegetală crude /semi-procesate /procesate : fructe, legume, cereale ; Studii de caz</w:t>
            </w:r>
          </w:p>
          <w:p w14:paraId="512FACBC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 xml:space="preserve">Efectul procesării asupra valorii nutriționale și toxicității alimentelor </w:t>
            </w:r>
          </w:p>
          <w:p w14:paraId="5DC2008B" w14:textId="2D0296AB" w:rsidR="004248E3" w:rsidRPr="00D30DF0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Verificare periodica</w:t>
            </w:r>
          </w:p>
        </w:tc>
        <w:tc>
          <w:tcPr>
            <w:tcW w:w="173" w:type="pct"/>
          </w:tcPr>
          <w:p w14:paraId="769BBB85" w14:textId="1B6BF5D8" w:rsidR="004248E3" w:rsidRPr="00D30DF0" w:rsidRDefault="00287050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4F75D42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658B94D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</w:tcPr>
          <w:p w14:paraId="44C9B6B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08-11.05.2026</w:t>
            </w:r>
          </w:p>
        </w:tc>
        <w:tc>
          <w:tcPr>
            <w:tcW w:w="349" w:type="pct"/>
          </w:tcPr>
          <w:p w14:paraId="097321C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4248E3" w:rsidRPr="00D30DF0" w14:paraId="629F7AD5" w14:textId="77777777" w:rsidTr="001E6F96">
        <w:tc>
          <w:tcPr>
            <w:tcW w:w="285" w:type="pct"/>
            <w:vMerge w:val="restart"/>
            <w:textDirection w:val="btLr"/>
          </w:tcPr>
          <w:p w14:paraId="616D8C5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42AE0D2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2A3B23F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</w:tcPr>
          <w:p w14:paraId="39DFF80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6039EB1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28FCE26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6" w:type="pct"/>
          </w:tcPr>
          <w:p w14:paraId="0886EF8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3B9FBA8D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79C4890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3C9377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</w:tcPr>
          <w:p w14:paraId="5961C85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74F91F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4248E3" w:rsidRPr="00D30DF0" w14:paraId="5A4C6253" w14:textId="77777777" w:rsidTr="001E6F96">
        <w:tc>
          <w:tcPr>
            <w:tcW w:w="285" w:type="pct"/>
            <w:vMerge/>
          </w:tcPr>
          <w:p w14:paraId="1B382FDF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591467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414935D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</w:tcPr>
          <w:p w14:paraId="30A4826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322B93D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4CD2901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6" w:type="pct"/>
          </w:tcPr>
          <w:p w14:paraId="44EDBF8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6FD998B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9C3F22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D2CB36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</w:tcPr>
          <w:p w14:paraId="76EC5BD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25.05.2026</w:t>
            </w:r>
          </w:p>
        </w:tc>
        <w:tc>
          <w:tcPr>
            <w:tcW w:w="349" w:type="pct"/>
          </w:tcPr>
          <w:p w14:paraId="648B97D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4248E3" w:rsidRPr="00D30DF0" w14:paraId="13A8994E" w14:textId="77777777" w:rsidTr="001E6F96">
        <w:tc>
          <w:tcPr>
            <w:tcW w:w="285" w:type="pct"/>
            <w:vMerge/>
          </w:tcPr>
          <w:p w14:paraId="3F6500D7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0DE072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00C5553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</w:tcPr>
          <w:p w14:paraId="2D62BDA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011882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7BA039A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6" w:type="pct"/>
          </w:tcPr>
          <w:p w14:paraId="4CCFE3B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5E5F40F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74B1B2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75D19C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</w:tcPr>
          <w:p w14:paraId="79B1ED9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39F5541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4248E3" w:rsidRPr="00D30DF0" w14:paraId="6540786F" w14:textId="77777777" w:rsidTr="001E6F96">
        <w:trPr>
          <w:trHeight w:val="345"/>
        </w:trPr>
        <w:tc>
          <w:tcPr>
            <w:tcW w:w="285" w:type="pct"/>
            <w:vMerge/>
          </w:tcPr>
          <w:p w14:paraId="460E04BA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2D820A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586A3CCD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</w:tcPr>
          <w:p w14:paraId="7EAB67E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10BDE42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5FE79BD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86" w:type="pct"/>
          </w:tcPr>
          <w:p w14:paraId="53526CD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</w:tcPr>
          <w:p w14:paraId="1C27010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F5F198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E62009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</w:tcPr>
          <w:p w14:paraId="30BC95F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4DD0FB2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75593607" w14:textId="77777777" w:rsidR="004248E3" w:rsidRPr="00413834" w:rsidRDefault="004248E3" w:rsidP="004248E3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7A7AA679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4E515A94" w14:textId="77777777" w:rsidR="004248E3" w:rsidRDefault="004248E3" w:rsidP="004248E3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5FF6A16C" w14:textId="47480CFA" w:rsidR="004248E3" w:rsidRDefault="004248E3" w:rsidP="004248E3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 Lazin Valentina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</w:t>
      </w:r>
      <w:r w:rsidRPr="001E35DF">
        <w:rPr>
          <w:b/>
          <w:bCs/>
        </w:rPr>
        <w:t xml:space="preserve">Șef lucrări dr. </w:t>
      </w:r>
      <w:r w:rsidRPr="00F86D1A">
        <w:rPr>
          <w:b/>
          <w:bCs/>
          <w:lang w:val="it-IT"/>
        </w:rPr>
        <w:t>Lazin Valentina</w:t>
      </w:r>
    </w:p>
    <w:p w14:paraId="65B3F97A" w14:textId="77777777" w:rsidR="00287050" w:rsidRDefault="00287050" w:rsidP="004248E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</w:p>
    <w:p w14:paraId="45E59BD5" w14:textId="77777777" w:rsidR="00287050" w:rsidRDefault="00287050" w:rsidP="004248E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</w:p>
    <w:p w14:paraId="26D41678" w14:textId="77777777" w:rsidR="00287050" w:rsidRDefault="00287050" w:rsidP="004248E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</w:p>
    <w:p w14:paraId="112F0C4A" w14:textId="149803BD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4F725D5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>Inocuitatea produselor alimentare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28734A00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69EAB1DF" w14:textId="6A61DC29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5</w:t>
      </w:r>
    </w:p>
    <w:p w14:paraId="6BB6A9FA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59A3C039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7A1233D4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960"/>
        <w:gridCol w:w="1120"/>
        <w:gridCol w:w="1170"/>
        <w:gridCol w:w="1081"/>
        <w:gridCol w:w="4398"/>
        <w:gridCol w:w="478"/>
        <w:gridCol w:w="961"/>
        <w:gridCol w:w="478"/>
        <w:gridCol w:w="1116"/>
        <w:gridCol w:w="1016"/>
      </w:tblGrid>
      <w:tr w:rsidR="004248E3" w:rsidRPr="00D30DF0" w14:paraId="18682E47" w14:textId="77777777" w:rsidTr="001E6F96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275B462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739EFCA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714" w:type="pct"/>
            <w:gridSpan w:val="2"/>
            <w:shd w:val="clear" w:color="auto" w:fill="E2F0FF"/>
          </w:tcPr>
          <w:p w14:paraId="354EFB7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3" w:type="pct"/>
            <w:gridSpan w:val="2"/>
            <w:shd w:val="clear" w:color="auto" w:fill="E2F0FF"/>
          </w:tcPr>
          <w:p w14:paraId="3210EC3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674" w:type="pct"/>
            <w:gridSpan w:val="2"/>
            <w:shd w:val="clear" w:color="auto" w:fill="E2F0FF"/>
          </w:tcPr>
          <w:p w14:paraId="4E424BAD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605DFBF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1097536D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4248E3" w:rsidRPr="00D30DF0" w14:paraId="09686622" w14:textId="77777777" w:rsidTr="001E6F96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FC41DAD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51B3656A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6A467F2D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85" w:type="pct"/>
            <w:shd w:val="clear" w:color="auto" w:fill="E2F0FF"/>
          </w:tcPr>
          <w:p w14:paraId="2D89E23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02" w:type="pct"/>
            <w:shd w:val="clear" w:color="auto" w:fill="E2F0FF"/>
          </w:tcPr>
          <w:p w14:paraId="1DB88EB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71" w:type="pct"/>
            <w:shd w:val="clear" w:color="auto" w:fill="E2F0FF"/>
          </w:tcPr>
          <w:p w14:paraId="4C48769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510" w:type="pct"/>
            <w:shd w:val="clear" w:color="auto" w:fill="E2F0FF"/>
          </w:tcPr>
          <w:p w14:paraId="12FA9D2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336CC02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4" w:type="pct"/>
            <w:shd w:val="clear" w:color="auto" w:fill="E2F0FF"/>
          </w:tcPr>
          <w:p w14:paraId="6E13AAB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388606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21E7456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405F6A0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27733296" w14:textId="77777777" w:rsidR="004248E3" w:rsidRPr="00D30DF0" w:rsidRDefault="004248E3" w:rsidP="0015660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4248E3" w:rsidRPr="00D30DF0" w14:paraId="1F2D77EF" w14:textId="77777777" w:rsidTr="001E6F96">
        <w:tc>
          <w:tcPr>
            <w:tcW w:w="285" w:type="pct"/>
            <w:textDirection w:val="btLr"/>
          </w:tcPr>
          <w:p w14:paraId="0522DE5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25B7E3EE" w14:textId="1626DDF0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0" w:type="pct"/>
          </w:tcPr>
          <w:p w14:paraId="2D3A7EA0" w14:textId="316EC4E6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</w:tcPr>
          <w:p w14:paraId="38187DC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1E9E9B0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45AE43E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01847417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Norme de protecţia muncii şi P.S.I. ; Prezentarea laboratorului</w:t>
            </w:r>
          </w:p>
          <w:p w14:paraId="5166433D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Evidenţierea surselor de contaminare a alimentelor. Metode de prevenire și decontaminare. Evaluarea eficienței măsurilor de igienizare.</w:t>
            </w:r>
          </w:p>
          <w:p w14:paraId="5B2E4D6E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animală – carne si produse din carne ; Studii de caz</w:t>
            </w:r>
          </w:p>
          <w:p w14:paraId="1A5D6B33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animală – lapte si produse lactate ; Studii de caz</w:t>
            </w:r>
          </w:p>
          <w:p w14:paraId="0CE64F22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vegetală crude /semi-procesate /procesate : fructe, legume, cereale ; Studii de caz</w:t>
            </w:r>
          </w:p>
          <w:p w14:paraId="7A768964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 xml:space="preserve">Efectul procesării asupra valorii nutriționale și toxicității alimentelor </w:t>
            </w:r>
          </w:p>
          <w:p w14:paraId="4970692F" w14:textId="3081AA74" w:rsidR="004248E3" w:rsidRPr="00D30DF0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Verificare periodica</w:t>
            </w:r>
          </w:p>
        </w:tc>
        <w:tc>
          <w:tcPr>
            <w:tcW w:w="164" w:type="pct"/>
          </w:tcPr>
          <w:p w14:paraId="78800F9B" w14:textId="312C58B3" w:rsidR="004248E3" w:rsidRPr="00D30DF0" w:rsidRDefault="00287050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63E39DD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E2B877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56F7CC52" w14:textId="6871AD86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17-20.04.2026</w:t>
            </w:r>
          </w:p>
        </w:tc>
        <w:tc>
          <w:tcPr>
            <w:tcW w:w="349" w:type="pct"/>
          </w:tcPr>
          <w:p w14:paraId="7B66508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4248E3" w:rsidRPr="00D30DF0" w14:paraId="5420FD10" w14:textId="77777777" w:rsidTr="001E6F96">
        <w:tc>
          <w:tcPr>
            <w:tcW w:w="285" w:type="pct"/>
            <w:vMerge w:val="restart"/>
            <w:textDirection w:val="btLr"/>
          </w:tcPr>
          <w:p w14:paraId="2E5EDA9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07F40F9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3906298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</w:tcPr>
          <w:p w14:paraId="3C7429E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4F78B1E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644CBD3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6F047EF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A8881B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1E5CA4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78D325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ED066A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BFF16F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4248E3" w:rsidRPr="00D30DF0" w14:paraId="09FA4419" w14:textId="77777777" w:rsidTr="001E6F96">
        <w:tc>
          <w:tcPr>
            <w:tcW w:w="285" w:type="pct"/>
            <w:vMerge/>
          </w:tcPr>
          <w:p w14:paraId="109927E8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E9CA1A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39F1A01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</w:tcPr>
          <w:p w14:paraId="05975CD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1AD1465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69849E8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1FC32F0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DEF4AE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018437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DE1597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0932024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25.05.2026</w:t>
            </w:r>
          </w:p>
        </w:tc>
        <w:tc>
          <w:tcPr>
            <w:tcW w:w="349" w:type="pct"/>
          </w:tcPr>
          <w:p w14:paraId="5E8E08F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4248E3" w:rsidRPr="00D30DF0" w14:paraId="0DA19040" w14:textId="77777777" w:rsidTr="001E6F96">
        <w:tc>
          <w:tcPr>
            <w:tcW w:w="285" w:type="pct"/>
            <w:vMerge/>
          </w:tcPr>
          <w:p w14:paraId="6113232F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639B37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5EA5C91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</w:tcPr>
          <w:p w14:paraId="191F9B4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6C9476D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169FE89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0FAB355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629F27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247B15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36B6F5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B9A0A9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7F94E1A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4248E3" w:rsidRPr="00D30DF0" w14:paraId="10C2F091" w14:textId="77777777" w:rsidTr="001E6F96">
        <w:trPr>
          <w:trHeight w:val="345"/>
        </w:trPr>
        <w:tc>
          <w:tcPr>
            <w:tcW w:w="285" w:type="pct"/>
            <w:vMerge/>
          </w:tcPr>
          <w:p w14:paraId="0A278CF1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A56BB0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5C523F0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</w:tcPr>
          <w:p w14:paraId="5A48EBE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3A8FAAA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3492B46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7B2027F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BAAFAD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964D89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CD65A0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464855F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017EBE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21939BC2" w14:textId="77777777" w:rsidR="004248E3" w:rsidRPr="00413834" w:rsidRDefault="004248E3" w:rsidP="004248E3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36CB13FB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27CA47FF" w14:textId="77777777" w:rsidR="004248E3" w:rsidRDefault="004248E3" w:rsidP="004248E3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F68251D" w14:textId="5159FF62" w:rsidR="004248E3" w:rsidRDefault="004248E3" w:rsidP="004248E3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 Lazin Valentina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</w:t>
      </w:r>
      <w:r w:rsidRPr="001E35DF">
        <w:rPr>
          <w:b/>
          <w:bCs/>
        </w:rPr>
        <w:t xml:space="preserve">Șef lucrări dr. </w:t>
      </w:r>
      <w:r w:rsidRPr="00F86D1A">
        <w:rPr>
          <w:b/>
          <w:bCs/>
          <w:lang w:val="it-IT"/>
        </w:rPr>
        <w:t>Lazin Valentina</w:t>
      </w:r>
    </w:p>
    <w:p w14:paraId="48E1FC0C" w14:textId="77777777" w:rsidR="00287050" w:rsidRDefault="00287050" w:rsidP="004248E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</w:p>
    <w:p w14:paraId="6C1AD681" w14:textId="0B72A99F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CA3F11F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>Inocuitatea produselor alimentare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18661F96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20D6717F" w14:textId="3C305E3B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6</w:t>
      </w:r>
    </w:p>
    <w:p w14:paraId="5DCCCADC" w14:textId="77777777" w:rsidR="004248E3" w:rsidRPr="00413834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561D61DD" w14:textId="151805CF" w:rsidR="004248E3" w:rsidRPr="004248E3" w:rsidRDefault="004248E3" w:rsidP="004248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960"/>
        <w:gridCol w:w="769"/>
        <w:gridCol w:w="1125"/>
        <w:gridCol w:w="872"/>
        <w:gridCol w:w="5004"/>
        <w:gridCol w:w="478"/>
        <w:gridCol w:w="960"/>
        <w:gridCol w:w="478"/>
        <w:gridCol w:w="1116"/>
        <w:gridCol w:w="1016"/>
      </w:tblGrid>
      <w:tr w:rsidR="004248E3" w:rsidRPr="00D30DF0" w14:paraId="04DABC12" w14:textId="77777777" w:rsidTr="001E6F96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404034C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7A347EF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21" w:type="pct"/>
            <w:gridSpan w:val="2"/>
            <w:shd w:val="clear" w:color="auto" w:fill="E2F0FF"/>
          </w:tcPr>
          <w:p w14:paraId="4AF6D18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618" w:type="pct"/>
            <w:gridSpan w:val="2"/>
            <w:shd w:val="clear" w:color="auto" w:fill="E2F0FF"/>
          </w:tcPr>
          <w:p w14:paraId="79D1B43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905" w:type="pct"/>
            <w:gridSpan w:val="2"/>
            <w:shd w:val="clear" w:color="auto" w:fill="E2F0FF"/>
          </w:tcPr>
          <w:p w14:paraId="7CFB58F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5191553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49" w:type="pct"/>
            <w:gridSpan w:val="2"/>
            <w:shd w:val="clear" w:color="auto" w:fill="E2F0FF"/>
          </w:tcPr>
          <w:p w14:paraId="4F80376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4248E3" w:rsidRPr="00D30DF0" w14:paraId="3A00175C" w14:textId="77777777" w:rsidTr="001E6F96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566DBADB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4AA645DD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67D3151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92" w:type="pct"/>
            <w:shd w:val="clear" w:color="auto" w:fill="E2F0FF"/>
          </w:tcPr>
          <w:p w14:paraId="27DDCD9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02" w:type="pct"/>
            <w:shd w:val="clear" w:color="auto" w:fill="E2F0FF"/>
          </w:tcPr>
          <w:p w14:paraId="0325858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216" w:type="pct"/>
            <w:shd w:val="clear" w:color="auto" w:fill="E2F0FF"/>
          </w:tcPr>
          <w:p w14:paraId="517F89A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734" w:type="pct"/>
            <w:shd w:val="clear" w:color="auto" w:fill="E2F0FF"/>
          </w:tcPr>
          <w:p w14:paraId="24D13CD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0A18CFA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71" w:type="pct"/>
            <w:shd w:val="clear" w:color="auto" w:fill="E2F0FF"/>
          </w:tcPr>
          <w:p w14:paraId="74E37D6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564DDD2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042A4F8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00" w:type="pct"/>
            <w:shd w:val="clear" w:color="auto" w:fill="E2F0FF"/>
          </w:tcPr>
          <w:p w14:paraId="6639BB8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4FDBB01D" w14:textId="77777777" w:rsidR="004248E3" w:rsidRPr="00D30DF0" w:rsidRDefault="004248E3" w:rsidP="0015660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4248E3" w:rsidRPr="00D30DF0" w14:paraId="00059463" w14:textId="77777777" w:rsidTr="001E6F96">
        <w:tc>
          <w:tcPr>
            <w:tcW w:w="285" w:type="pct"/>
            <w:textDirection w:val="btLr"/>
          </w:tcPr>
          <w:p w14:paraId="308D018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2C819C53" w14:textId="1551F849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0" w:type="pct"/>
          </w:tcPr>
          <w:p w14:paraId="0356D9AC" w14:textId="797F174B" w:rsidR="00287050" w:rsidRPr="00D30DF0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  <w:p w14:paraId="1F81B3AB" w14:textId="6315733A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4DD6684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356C799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</w:tcPr>
          <w:p w14:paraId="1D8155F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</w:tcPr>
          <w:p w14:paraId="0D539B94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Norme de protecţia muncii şi P.S.I. ; Prezentarea laboratorului</w:t>
            </w:r>
          </w:p>
          <w:p w14:paraId="5B843A5B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Evidenţierea surselor de contaminare a alimentelor. Metode de prevenire și decontaminare. Evaluarea eficienței măsurilor de igienizare.</w:t>
            </w:r>
          </w:p>
          <w:p w14:paraId="7ABF9ABC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animală – carne si produse din carne ; Studii de caz</w:t>
            </w:r>
          </w:p>
          <w:p w14:paraId="23A00ACC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animală – lapte si produse lactate ; Studii de caz</w:t>
            </w:r>
          </w:p>
          <w:p w14:paraId="4DCAE82F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Analiza pericolelor pentru produse alimentare de origine vegetală crude /semi-procesate /procesate : fructe, legume, cereale ; Studii de caz</w:t>
            </w:r>
          </w:p>
          <w:p w14:paraId="7C3A3620" w14:textId="77777777" w:rsidR="00287050" w:rsidRPr="004248E3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 xml:space="preserve">Efectul procesării asupra valorii nutriționale și toxicității alimentelor </w:t>
            </w:r>
          </w:p>
          <w:p w14:paraId="05CCDDB3" w14:textId="603B6EC5" w:rsidR="004248E3" w:rsidRPr="00D30DF0" w:rsidRDefault="00287050" w:rsidP="002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4248E3">
              <w:rPr>
                <w:rFonts w:eastAsia="Cambria"/>
                <w:color w:val="000000"/>
                <w:sz w:val="20"/>
                <w:szCs w:val="20"/>
              </w:rPr>
              <w:t>Verificare periodica</w:t>
            </w:r>
          </w:p>
        </w:tc>
        <w:tc>
          <w:tcPr>
            <w:tcW w:w="171" w:type="pct"/>
          </w:tcPr>
          <w:p w14:paraId="1F61C923" w14:textId="4B1E077A" w:rsidR="004248E3" w:rsidRPr="00D30DF0" w:rsidRDefault="00287050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0" w:type="pct"/>
          </w:tcPr>
          <w:p w14:paraId="056E048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8B08D7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</w:tcPr>
          <w:p w14:paraId="582F6FE2" w14:textId="320A548A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17-20.04.2026</w:t>
            </w:r>
          </w:p>
        </w:tc>
        <w:tc>
          <w:tcPr>
            <w:tcW w:w="349" w:type="pct"/>
          </w:tcPr>
          <w:p w14:paraId="2EE41BA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4248E3" w:rsidRPr="00D30DF0" w14:paraId="3A2975D9" w14:textId="77777777" w:rsidTr="001E6F96">
        <w:tc>
          <w:tcPr>
            <w:tcW w:w="285" w:type="pct"/>
            <w:vMerge w:val="restart"/>
            <w:textDirection w:val="btLr"/>
          </w:tcPr>
          <w:p w14:paraId="711A4EB6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194A978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5DA3DD9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279225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2C26D20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</w:tcPr>
          <w:p w14:paraId="6853099D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</w:tcPr>
          <w:p w14:paraId="54A4AE0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</w:tcPr>
          <w:p w14:paraId="4CB5A5F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6FAC3FD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E199F1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</w:tcPr>
          <w:p w14:paraId="77F88DDD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567620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4248E3" w:rsidRPr="00D30DF0" w14:paraId="595F87DD" w14:textId="77777777" w:rsidTr="001E6F96">
        <w:tc>
          <w:tcPr>
            <w:tcW w:w="285" w:type="pct"/>
            <w:vMerge/>
          </w:tcPr>
          <w:p w14:paraId="639AD99A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469AC5A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3A9CA5C7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690998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145EF93C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</w:tcPr>
          <w:p w14:paraId="1A8C2BD2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</w:tcPr>
          <w:p w14:paraId="0E79D38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</w:tcPr>
          <w:p w14:paraId="72B4E3B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091D9F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663F94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</w:tcPr>
          <w:p w14:paraId="145FE2A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25.05.2026</w:t>
            </w:r>
          </w:p>
        </w:tc>
        <w:tc>
          <w:tcPr>
            <w:tcW w:w="349" w:type="pct"/>
          </w:tcPr>
          <w:p w14:paraId="3D86044B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4248E3" w:rsidRPr="00D30DF0" w14:paraId="71B74B20" w14:textId="77777777" w:rsidTr="001E6F96">
        <w:tc>
          <w:tcPr>
            <w:tcW w:w="285" w:type="pct"/>
            <w:vMerge/>
          </w:tcPr>
          <w:p w14:paraId="40EC023A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91E35D9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5704AA4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690688C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3ABAA36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</w:tcPr>
          <w:p w14:paraId="251B36C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</w:tcPr>
          <w:p w14:paraId="20105485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</w:tcPr>
          <w:p w14:paraId="2D8733F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36E0F5FA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F494598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</w:tcPr>
          <w:p w14:paraId="68FFC6E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377DD73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4248E3" w:rsidRPr="00D30DF0" w14:paraId="127F1B26" w14:textId="77777777" w:rsidTr="001E6F96">
        <w:trPr>
          <w:trHeight w:val="345"/>
        </w:trPr>
        <w:tc>
          <w:tcPr>
            <w:tcW w:w="285" w:type="pct"/>
            <w:vMerge/>
          </w:tcPr>
          <w:p w14:paraId="1FC9F028" w14:textId="77777777" w:rsidR="004248E3" w:rsidRPr="00D30DF0" w:rsidRDefault="004248E3" w:rsidP="0015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10EE6C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53B9301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0277F37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4EC3429E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</w:tcPr>
          <w:p w14:paraId="33DF77F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</w:tcPr>
          <w:p w14:paraId="1F0979E0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</w:tcPr>
          <w:p w14:paraId="49953C9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7D438D14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38838FF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</w:tcPr>
          <w:p w14:paraId="3BFF4483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4AF42011" w14:textId="77777777" w:rsidR="004248E3" w:rsidRPr="00D30DF0" w:rsidRDefault="004248E3" w:rsidP="00156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2D8DDF2F" w14:textId="656095FC" w:rsidR="004248E3" w:rsidRPr="004248E3" w:rsidRDefault="004248E3" w:rsidP="004248E3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36B7D2DC" w14:textId="77777777" w:rsidR="004248E3" w:rsidRDefault="004248E3" w:rsidP="004248E3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AF0E15C" w14:textId="09C0CEBD" w:rsidR="004248E3" w:rsidRDefault="004248E3" w:rsidP="004248E3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 Lazin Valentina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</w:t>
      </w:r>
      <w:r w:rsidRPr="001E35DF">
        <w:rPr>
          <w:b/>
          <w:bCs/>
        </w:rPr>
        <w:t xml:space="preserve">Șef lucrări dr. </w:t>
      </w:r>
      <w:r w:rsidRPr="00F86D1A">
        <w:rPr>
          <w:b/>
          <w:bCs/>
          <w:lang w:val="it-IT"/>
        </w:rPr>
        <w:t>Lazin Valentin</w:t>
      </w:r>
      <w:r>
        <w:rPr>
          <w:b/>
          <w:bCs/>
          <w:lang w:val="it-IT"/>
        </w:rPr>
        <w:t>a</w:t>
      </w:r>
    </w:p>
    <w:p w14:paraId="460261E9" w14:textId="77777777" w:rsidR="004248E3" w:rsidRDefault="004248E3" w:rsidP="004248E3">
      <w:pPr>
        <w:ind w:left="720" w:firstLine="720"/>
        <w:rPr>
          <w:rFonts w:cs="Tahoma"/>
          <w:b/>
          <w:color w:val="000000"/>
        </w:rPr>
      </w:pPr>
    </w:p>
    <w:p w14:paraId="6472F92A" w14:textId="77777777" w:rsidR="004248E3" w:rsidRDefault="004248E3" w:rsidP="004248E3">
      <w:pPr>
        <w:ind w:left="720" w:firstLine="720"/>
        <w:rPr>
          <w:rFonts w:cs="Tahoma"/>
          <w:b/>
          <w:color w:val="000000"/>
        </w:rPr>
      </w:pPr>
    </w:p>
    <w:p w14:paraId="29CDB213" w14:textId="77777777" w:rsidR="004248E3" w:rsidRDefault="004248E3" w:rsidP="004248E3">
      <w:pPr>
        <w:ind w:left="720" w:firstLine="720"/>
        <w:rPr>
          <w:rFonts w:cs="Tahoma"/>
          <w:b/>
          <w:color w:val="000000"/>
        </w:rPr>
      </w:pPr>
    </w:p>
    <w:p w14:paraId="5335595E" w14:textId="77777777" w:rsidR="004248E3" w:rsidRDefault="004248E3" w:rsidP="004248E3">
      <w:pPr>
        <w:ind w:left="720" w:firstLine="720"/>
        <w:rPr>
          <w:rFonts w:cs="Tahoma"/>
          <w:b/>
          <w:color w:val="000000"/>
        </w:rPr>
      </w:pPr>
    </w:p>
    <w:p w14:paraId="40B25C84" w14:textId="77777777" w:rsidR="004248E3" w:rsidRDefault="004248E3" w:rsidP="004248E3">
      <w:pPr>
        <w:ind w:left="720" w:firstLine="720"/>
        <w:rPr>
          <w:rFonts w:cs="Tahoma"/>
          <w:b/>
          <w:color w:val="000000"/>
        </w:rPr>
      </w:pPr>
    </w:p>
    <w:p w14:paraId="69221674" w14:textId="77777777" w:rsidR="004248E3" w:rsidRDefault="004248E3" w:rsidP="004248E3">
      <w:pPr>
        <w:ind w:left="720" w:firstLine="720"/>
        <w:rPr>
          <w:rFonts w:cs="Tahoma"/>
          <w:b/>
          <w:color w:val="000000"/>
        </w:rPr>
      </w:pPr>
    </w:p>
    <w:p w14:paraId="5BC45BC5" w14:textId="77777777" w:rsidR="004248E3" w:rsidRDefault="004248E3" w:rsidP="004248E3">
      <w:pPr>
        <w:ind w:left="720" w:firstLine="720"/>
        <w:rPr>
          <w:rFonts w:cs="Tahoma"/>
          <w:b/>
          <w:color w:val="000000"/>
        </w:rPr>
      </w:pPr>
    </w:p>
    <w:p w14:paraId="17018988" w14:textId="77777777" w:rsidR="004248E3" w:rsidRDefault="004248E3" w:rsidP="004248E3">
      <w:pPr>
        <w:ind w:left="720" w:firstLine="720"/>
        <w:rPr>
          <w:rFonts w:cs="Tahoma"/>
          <w:b/>
          <w:color w:val="000000"/>
        </w:rPr>
      </w:pPr>
    </w:p>
    <w:p w14:paraId="3105EEA3" w14:textId="77777777" w:rsidR="004248E3" w:rsidRDefault="004248E3" w:rsidP="004248E3">
      <w:pPr>
        <w:ind w:left="720" w:firstLine="720"/>
        <w:rPr>
          <w:rFonts w:cs="Tahoma"/>
          <w:b/>
          <w:color w:val="000000"/>
        </w:rPr>
      </w:pPr>
    </w:p>
    <w:p w14:paraId="4BA0C0F3" w14:textId="77777777" w:rsidR="004248E3" w:rsidRDefault="004248E3" w:rsidP="004248E3">
      <w:pPr>
        <w:ind w:left="720" w:firstLine="720"/>
        <w:rPr>
          <w:rFonts w:cs="Tahoma"/>
          <w:b/>
          <w:color w:val="000000"/>
        </w:rPr>
      </w:pPr>
    </w:p>
    <w:p w14:paraId="71170D08" w14:textId="77777777" w:rsidR="004248E3" w:rsidRDefault="004248E3" w:rsidP="004248E3">
      <w:pPr>
        <w:ind w:left="720" w:firstLine="720"/>
        <w:rPr>
          <w:rFonts w:cs="Tahoma"/>
          <w:b/>
          <w:color w:val="000000"/>
        </w:rPr>
      </w:pPr>
    </w:p>
    <w:p w14:paraId="1C5BD52F" w14:textId="77777777" w:rsidR="004248E3" w:rsidRDefault="004248E3" w:rsidP="004248E3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4248E3">
      <w:pPr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CC8D" w14:textId="77777777" w:rsidR="0076485E" w:rsidRDefault="0076485E">
      <w:r>
        <w:separator/>
      </w:r>
    </w:p>
  </w:endnote>
  <w:endnote w:type="continuationSeparator" w:id="0">
    <w:p w14:paraId="5E7029EE" w14:textId="77777777" w:rsidR="0076485E" w:rsidRDefault="0076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F516" w14:textId="77777777" w:rsidR="0076485E" w:rsidRDefault="0076485E">
      <w:r>
        <w:separator/>
      </w:r>
    </w:p>
  </w:footnote>
  <w:footnote w:type="continuationSeparator" w:id="0">
    <w:p w14:paraId="277D3B76" w14:textId="77777777" w:rsidR="0076485E" w:rsidRDefault="0076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E6F96"/>
    <w:rsid w:val="001F507F"/>
    <w:rsid w:val="001F76F7"/>
    <w:rsid w:val="0021592B"/>
    <w:rsid w:val="002769C5"/>
    <w:rsid w:val="00287050"/>
    <w:rsid w:val="002955F9"/>
    <w:rsid w:val="002960A1"/>
    <w:rsid w:val="002964E4"/>
    <w:rsid w:val="002D2D7A"/>
    <w:rsid w:val="002D37A8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248E3"/>
    <w:rsid w:val="004402A5"/>
    <w:rsid w:val="00455B05"/>
    <w:rsid w:val="00473918"/>
    <w:rsid w:val="004A5670"/>
    <w:rsid w:val="004B3D6E"/>
    <w:rsid w:val="004C1548"/>
    <w:rsid w:val="00501317"/>
    <w:rsid w:val="00502799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65B15"/>
    <w:rsid w:val="00680C1B"/>
    <w:rsid w:val="006844AA"/>
    <w:rsid w:val="006A23EE"/>
    <w:rsid w:val="006F77A0"/>
    <w:rsid w:val="0075295E"/>
    <w:rsid w:val="0076457F"/>
    <w:rsid w:val="0076485E"/>
    <w:rsid w:val="00765082"/>
    <w:rsid w:val="00782BF5"/>
    <w:rsid w:val="00797FF8"/>
    <w:rsid w:val="007A4AD0"/>
    <w:rsid w:val="007C32E2"/>
    <w:rsid w:val="0081794A"/>
    <w:rsid w:val="00865597"/>
    <w:rsid w:val="008671FB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87BB2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1473</Words>
  <Characters>8402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20</cp:revision>
  <dcterms:created xsi:type="dcterms:W3CDTF">2026-04-18T17:26:00Z</dcterms:created>
  <dcterms:modified xsi:type="dcterms:W3CDTF">2026-05-15T10:00:00Z</dcterms:modified>
</cp:coreProperties>
</file>